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9F" w:rsidRPr="003849C4" w:rsidRDefault="0081329F" w:rsidP="00915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8488"/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historii dla klasy </w:t>
      </w:r>
      <w:r>
        <w:rPr>
          <w:rFonts w:ascii="Times New Roman" w:hAnsi="Times New Roman" w:cs="Times New Roman"/>
          <w:b/>
          <w:bCs/>
          <w:sz w:val="24"/>
          <w:szCs w:val="24"/>
        </w:rPr>
        <w:t>4f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2025/2026 w oparciu o program nauczania „Poznać przeszłość. Zakres podstawowy” oraz sposoby sprawdzaniaosiągnięćedukacyjnychuczniów</w:t>
      </w:r>
    </w:p>
    <w:p w:rsidR="0081329F" w:rsidRPr="003849C4" w:rsidRDefault="0081329F" w:rsidP="00915883">
      <w:pPr>
        <w:rPr>
          <w:rFonts w:ascii="Times New Roman" w:hAnsi="Times New Roman" w:cs="Times New Roman"/>
          <w:sz w:val="24"/>
          <w:szCs w:val="24"/>
        </w:rPr>
      </w:pPr>
    </w:p>
    <w:p w:rsidR="0081329F" w:rsidRPr="003849C4" w:rsidRDefault="0081329F" w:rsidP="0081329F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29"/>
        <w:gridCol w:w="2050"/>
        <w:gridCol w:w="2313"/>
        <w:gridCol w:w="2565"/>
        <w:gridCol w:w="2942"/>
        <w:gridCol w:w="3301"/>
      </w:tblGrid>
      <w:tr w:rsidR="003D5D9D" w:rsidRPr="003D5D9D" w:rsidTr="003D5D9D">
        <w:trPr>
          <w:trHeight w:val="258"/>
        </w:trPr>
        <w:tc>
          <w:tcPr>
            <w:tcW w:w="0" w:type="auto"/>
            <w:vMerge w:val="restart"/>
            <w:shd w:val="clear" w:color="auto" w:fill="auto"/>
            <w:vAlign w:val="center"/>
          </w:tcPr>
          <w:bookmarkEnd w:id="0"/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Temat lekcji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Wymagania na poszczególne oceny </w:t>
            </w:r>
          </w:p>
        </w:tc>
      </w:tr>
      <w:tr w:rsidR="003D5D9D" w:rsidRPr="003D5D9D" w:rsidTr="003D5D9D">
        <w:trPr>
          <w:trHeight w:val="258"/>
        </w:trPr>
        <w:tc>
          <w:tcPr>
            <w:tcW w:w="0" w:type="auto"/>
            <w:vMerge/>
            <w:shd w:val="clear" w:color="auto" w:fill="auto"/>
            <w:vAlign w:val="center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dopuszczająca 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dostateczna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bardzo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celująca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Żelazna kurtyna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żelazna kurtyna, zimna wojna, NRD, RFN, NATO, Układ Warszawski,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Nikity Chruszczowa,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5 marca 1946 r., 5 marca 1953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cechy stalinizmu w państwach Europy Środkowo-Wschodniej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formy kultu jednostki w krajach komunistycznych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strefy okupacyjne, Bizonia, Trizonia, blokada Berlina Zachodniego, most powietrzny, EWWiS, Beneluks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Konrada Adenauera, Roberta Schumana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1948 r.–maj 1949 r., </w:t>
            </w:r>
            <w:r w:rsidRPr="003D5D9D">
              <w:rPr>
                <w:rFonts w:ascii="Times New Roman" w:hAnsi="Times New Roman" w:cs="Times New Roman"/>
              </w:rPr>
              <w:br/>
              <w:t>4 kwietnia 1949 r., , 14 maja 1955 r., luty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różnice </w:t>
            </w:r>
            <w:r w:rsidRPr="003D5D9D">
              <w:rPr>
                <w:rFonts w:ascii="Times New Roman" w:hAnsi="Times New Roman" w:cs="Times New Roman"/>
              </w:rPr>
              <w:br/>
              <w:t xml:space="preserve">w podejściu mocarstw </w:t>
            </w:r>
            <w:r w:rsidRPr="003D5D9D">
              <w:rPr>
                <w:rFonts w:ascii="Times New Roman" w:hAnsi="Times New Roman" w:cs="Times New Roman"/>
              </w:rPr>
              <w:br/>
              <w:t xml:space="preserve">do kwestii niemieckiej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</w:t>
            </w:r>
            <w:r w:rsidRPr="003D5D9D">
              <w:rPr>
                <w:rFonts w:ascii="Times New Roman" w:hAnsi="Times New Roman" w:cs="Times New Roman"/>
              </w:rPr>
              <w:br/>
              <w:t>i rezultat sowieckiej blokady Berlina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powstania NATO oraz podaje nazwy </w:t>
            </w:r>
            <w:r w:rsidRPr="003D5D9D">
              <w:rPr>
                <w:rFonts w:ascii="Times New Roman" w:hAnsi="Times New Roman" w:cs="Times New Roman"/>
              </w:rPr>
              <w:lastRenderedPageBreak/>
              <w:t>najważniejszych państw, które przystąpiły do NATO oraz Układu Warszawskiego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powstanie berlińskie,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Imre Nagya, Ławrientija Berii,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20 września 1949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7 października 1949 r., 23 lipca 1952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czerwca 1953 r., </w:t>
            </w:r>
            <w:r w:rsidRPr="003D5D9D">
              <w:rPr>
                <w:rFonts w:ascii="Times New Roman" w:hAnsi="Times New Roman" w:cs="Times New Roman"/>
              </w:rPr>
              <w:br/>
              <w:t>23 października–4 listopada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przebieg integracji europejskiej w latach 50. XX w.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powstania dwóch państw niemieckich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wystąpień na Węgrzech 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powstanie berlińskie, tajny referat,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Wilhelma Piecka, Waltera Ulbrichta, Janosa Kadara, Alcide de Gasperiego,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przyczyny powstania berlińskiego </w:t>
            </w:r>
            <w:r w:rsidRPr="003D5D9D">
              <w:rPr>
                <w:rFonts w:ascii="Times New Roman" w:hAnsi="Times New Roman" w:cs="Times New Roman"/>
              </w:rPr>
              <w:br/>
              <w:t>z 1953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</w:t>
            </w:r>
            <w:r w:rsidRPr="003D5D9D">
              <w:rPr>
                <w:rFonts w:ascii="Times New Roman" w:hAnsi="Times New Roman" w:cs="Times New Roman"/>
              </w:rPr>
              <w:br/>
              <w:t xml:space="preserve">i skutki wydarzeń na Węgrzech </w:t>
            </w:r>
            <w:r w:rsidRPr="003D5D9D">
              <w:rPr>
                <w:rFonts w:ascii="Times New Roman" w:hAnsi="Times New Roman" w:cs="Times New Roman"/>
              </w:rPr>
              <w:br/>
              <w:t>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JózsefaMindszentyego, PálaMalétera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Azja w czasach dekolonizacji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taktyka biernego oporu, Wielki Skok, rewolucja kulturalna,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Mahatmy Gandhiego, Mao Zedonga,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Indie, Pakistan, Chiny,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czerwona książeczka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Ho Chi Minha, Czang Kaj-szeka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1947 r., 1949 r., 1950–1953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Tajwan, Japonię, Koreę Północną i Południową, Wietnam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przemiany </w:t>
            </w:r>
            <w:r w:rsidRPr="003D5D9D">
              <w:rPr>
                <w:rFonts w:ascii="Times New Roman" w:hAnsi="Times New Roman" w:cs="Times New Roman"/>
              </w:rPr>
              <w:br/>
              <w:t>w Chinach w latach 40.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komunistyczne kraje Dalekiego Wschodu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Kuomintang, Czerwona Gwardia, hunwejbini,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Douglasa MacArthura, Kim Ir Sena,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1954 r., 1955–1975, 1971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przebieg walki o niepodległość Indii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Kuomintang, Czerwona Gwardia, hunwejbini, Czerwoni Khmerzy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Denga Xiaopinga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Laos, Kambodżę, Kaszmir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państw Dalekiego Wschodu współpracujących z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przykłady konfliktów postkolonialnych </w:t>
            </w:r>
            <w:r w:rsidRPr="003D5D9D">
              <w:rPr>
                <w:rFonts w:ascii="Times New Roman" w:hAnsi="Times New Roman" w:cs="Times New Roman"/>
              </w:rPr>
              <w:br/>
              <w:t>w Azji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Bliski Wschód i Afryka po II wojnie światowej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Bliski Wschód, apartheid, państwa Trzeciego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konflikt izraelsko-palestyński, dostrzegając rolę światowych mocarstw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w konflikcie na Bliskim Wschodzie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syjonizm, kryzys sueski, Rok Afryki,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Dawida Ben Guriona, Jasera Arafata, Saddama Husajna, Nelsona Mandeli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1948 r., 1956 r., 1967 r., 1973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skutki dekolonizacji Afryki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bantustan, kibuc, ajatollah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Gamala Abdela Nasera,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półwysep Synaj, Jerozolimę, Tel Awiw,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14 maja 1948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znaczenie rewolucji islamskiej </w:t>
            </w:r>
            <w:r w:rsidRPr="003D5D9D">
              <w:rPr>
                <w:rFonts w:ascii="Times New Roman" w:hAnsi="Times New Roman" w:cs="Times New Roman"/>
              </w:rPr>
              <w:br/>
              <w:t>w Iranie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, kibuc,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ajatollaha RuhollahaChomejniego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Zachodni Brzeg Jordanu, wzgórza Golan, Kuwejt, Biafrę, Katangę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1954 r., 1979 r., 1980–1988, 1990–1991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harkisi, OJA, Ruch Państw Niezaangażowanych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Frederika de Klerka, Patrice’a Lumumby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5. Konflikty okresu zimnej wojny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stosuje pojęcia: kryzys kubański, Praska Wiosna, mur berliński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Fidela Castro, Leonida Breżniewa,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  <w:t>i miejsc rywalizacji pomiędzy ZSRS a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doktryna Breżniewa, gorąca linia,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Johna F. Kennedy’ego,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przyczyny </w:t>
            </w:r>
            <w:r w:rsidRPr="003D5D9D">
              <w:rPr>
                <w:rFonts w:ascii="Times New Roman" w:hAnsi="Times New Roman" w:cs="Times New Roman"/>
              </w:rPr>
              <w:br/>
              <w:t>i przebieg kryzysu kubańskiego,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przyczyny </w:t>
            </w:r>
            <w:r w:rsidRPr="003D5D9D">
              <w:rPr>
                <w:rFonts w:ascii="Times New Roman" w:hAnsi="Times New Roman" w:cs="Times New Roman"/>
              </w:rPr>
              <w:br/>
              <w:t>i przebieg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</w:r>
            <w:r w:rsidRPr="003D5D9D">
              <w:rPr>
                <w:rFonts w:ascii="Times New Roman" w:hAnsi="Times New Roman" w:cs="Times New Roman"/>
              </w:rPr>
              <w:lastRenderedPageBreak/>
              <w:t>i miejsc rywalizacji pomiędzy ZSRS a USA,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przyczyny, przebieg i skutki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przebieg rywalizacji amerykańsko-sowieckiej w dziedzinie podboju kosmosu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„socjalizm z ludzką twarzą”,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wydarzenia związane z datami: 1959 r., 1961 r., 1968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Alexandra Dubčeka, Ryszarda Siwca,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i przebieg wojny 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„socjalizm z ludzką twarzą”, operacja „Dunaj”, Vietcong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Augusto Pinocheta, GustávaHusáka,  Ernesto Che Guevary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przebieg wojny </w:t>
            </w:r>
            <w:r w:rsidRPr="003D5D9D">
              <w:rPr>
                <w:rFonts w:ascii="Times New Roman" w:hAnsi="Times New Roman" w:cs="Times New Roman"/>
              </w:rPr>
              <w:br/>
              <w:t>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wydarzenia związane z datami: 12 kwietnia 1961 r., 17 kwietnia 1961 r., 1975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Daniela Ortegi, Salvadora Allende,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okoliczności przejęcia władzy przez Pinocheta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6. Przemiany w powojennym świecie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traktaty rzymskie, rewolucja seksualna, feminizm, segregacja rasowa,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Martina Luthera Kinga,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poglądy ruchu feministycznego w drugiej połowie XX wieku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EWG, Euratom, feminizm, dzieci kwiaty, ruch hipisowski, pacyfizm,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Johna </w:t>
            </w:r>
            <w:r w:rsidRPr="003D5D9D">
              <w:rPr>
                <w:rFonts w:ascii="Times New Roman" w:hAnsi="Times New Roman" w:cs="Times New Roman"/>
              </w:rPr>
              <w:br/>
              <w:t xml:space="preserve">F. Kennedy’ego,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1962–1965, 1964 r., maj 1968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przyczyny pojawienia się nowych tendencji w kulturze w latach 60. XX w.,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walkę o równouprawnienie ludności czarnoskórej w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Euratom, EFTA, festiwal Woodstock,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XXIII, Pawła VI BettyFriedan,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dotyczące kultury lat 60.: Elvisa Presleya, Marilyn Monroe, Brigitte Bardot, Jamesa Deana, Marlona Brando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przyjęte na soborze watykańskim II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Euratom, EFTA, egzystencjalizm, teatr absurdu, festiwal Woodstock, Czarne Pantery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Malcolma X, Rosy Parks,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terroru środowisk skrajnie lewicowych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reform soboru watykańskiego 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zamachu na prezydenta USA J. F. Keneddy’ego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znaczenie festiwalu w Woodstock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Początki władzy komunistów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Manifest PKWN, żołnierze niezłomni, PSL,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lipca 1944 r., 4–11 lutego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Danuty Siedzikówny ps. Inka, Witolda Pileckiego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żołnierzy niezłomnych, 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TRJN, proces szesnastu, kwatera na Łączce, PSL, referendum ludowe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30 czerwca 1946 r., </w:t>
            </w:r>
            <w:r w:rsidRPr="003D5D9D">
              <w:rPr>
                <w:rFonts w:ascii="Times New Roman" w:hAnsi="Times New Roman" w:cs="Times New Roman"/>
              </w:rPr>
              <w:br/>
              <w:t>19 stycznia 1947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Leopolda Okulickiego, Bolesława Bieruta,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znaczenie referendum ludowego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metody walki komunistów z opozycją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wybrane miejsca pamięci ofiar reżimu komunistycznego (Łączka).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przykłady wyborów sfałszowanych przez komunistów (referendum ludowe, wybory 1947 r.)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WiN, Testament Polski Walczącej, odchylenie prawicowo-nacjonalistyczne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Władysława Gomułki,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27 lipca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sierpnia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grudnia 1944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31 grudnia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19 stycznia 1945 r.,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obława augustowska, WiN, Blok Demokratyczny, odchylenie prawicowo-nacjonalistyczne, omawia działalność postaci: Jana Stanisława Jankowskiego,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Kazimierza Pużaka,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27 marca 1945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lipca 1945 r., 1946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28 kwietnia </w:t>
            </w:r>
            <w:r w:rsidRPr="003D5D9D">
              <w:rPr>
                <w:rFonts w:ascii="Times New Roman" w:hAnsi="Times New Roman" w:cs="Times New Roman"/>
              </w:rPr>
              <w:br/>
              <w:t>1947 r., 1958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Edwarda Osóbki-Morawskiego, Antoniego Hedy, Stefana Bembińskiego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i złożone okoliczności pogromu kieleckiego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Polska w czasach stalinizmu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 wyjaśnia znaczenie terminów: PZPR, PRL,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Bolesława Bieruta, kard. Stefana Wyszyńskiego, Augusta Emila Fieldorfa ps. Nil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ustrojowe wprowadzane na mocy Konstytucji PRL z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podaje przykłady socrealizmu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przypadki mordów sądowych w okresie stalinizmu na przykładzie sprawy gen. Fieldorfa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znaczenie terminów: PZPR, PRL, stalinizm, socrealizm, Pałac Kultury i Nauki, demokracja ludowa,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Cyrankiewicza, Jakuba Bermana, Hilarego Minca, Władysława Gomułki,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1948–1956, 15 grudnia 1948 r.,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formy i skutki prześladowania Kościoła katolickiego w okresie stalinizmu,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metody sowietyzacji młodego pokolenia Polaków przedsiębrane przez władze komunistyczne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ZMP, Służba Polsce, ZWM, ZSL, SD,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Witolda Pileckiego,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wrzesień 1947 r., czerwiec 1948 r., 22 lipca </w:t>
            </w:r>
            <w:r w:rsidRPr="003D5D9D">
              <w:rPr>
                <w:rFonts w:ascii="Times New Roman" w:hAnsi="Times New Roman" w:cs="Times New Roman"/>
              </w:rPr>
              <w:br/>
              <w:t>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proces sowietyzacji kraju na płaszczyźnie ustrojowej, gospodarczo-społecznej </w:t>
            </w:r>
            <w:r w:rsidRPr="003D5D9D">
              <w:rPr>
                <w:rFonts w:ascii="Times New Roman" w:hAnsi="Times New Roman" w:cs="Times New Roman"/>
              </w:rPr>
              <w:br/>
              <w:t>i kulturowej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nomenklatura,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Kaczmarka, Zenona Kliszki, Michała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Żymierskiego ps. Rola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wrzesień 1947 r., czerwiec 1948 r., 22 lipca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Jana Padewskiego, Bolesława Piaseckiego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nurt współpracy z komunistami części przedwojennych środowisk politycznych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4. Odwilż polityczna 1956 roku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odwilż, poznański Czerwiec, polski Październik,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Władysława Gomułki,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>z datami: 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odwilży w Polsce po r. 1956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aparat bezpieczeństwa, destalinizacja, ZOMO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Konstantego Rokossowskiego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przyczyny, przebieg i następstwa poznańskiego Czerwca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lastRenderedPageBreak/>
              <w:t>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powrotu Władysława Gomułki do władzy po śmierci Stalina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zakończenie procesu odwilży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Klub Krzywego Koła, „Po Prostu”, Kluby Młodej Inteligencji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Światły, Józefa Cyrankiewicza, Romana Strzałkowskiego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28–30 czerwca 1956 r., 19–20 </w:t>
            </w:r>
            <w:r w:rsidRPr="003D5D9D">
              <w:rPr>
                <w:rFonts w:ascii="Times New Roman" w:hAnsi="Times New Roman" w:cs="Times New Roman"/>
              </w:rPr>
              <w:lastRenderedPageBreak/>
              <w:t>października 1956 r., 1957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jakie było znaczenie VIII Plenum KC PZPR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puławianie, natolińczycy, Klub Krzywego Koła, „Po Prostu”, Kluby Młodej Inteligencji, – prezentuje poglądy natolińczyków oraz puławian,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postawy Józefa Cyrankiewicza i Władysława Gomułki wobec wydarzeń poznańskich na podstawie tekstów źródłowych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porównuje przebieg i skutki  polskiego Czerwca i Października 1956 z powstaniem węgierskim z 1956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opisuje znaczenie wydarzeń październikowych 1956 r. z uwzględnieniem złożonej sytuacji międzynarodowej;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5. Mała stabilizacja za Gomułki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mała stabilizacja, , obchody Millennium Chrztu Polski, Grudzień ’70,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Władysława Gomułki,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marzec 1968 r., 17 grudnia 1970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bezpośrednie przyczyny wydarzeń Marca ’68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przedstawia, jak przebiegały obchody Tysiąclecia Państwa Polskiego i tysięcznej rocznicy chrztu Polski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opozycja wewnątrzpartyjna, paryska „Kultura”, antysemityzm, „czarny czwartek”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Willy’ego Brandta, Antoniego Słonimskiego, Jacka Kuronia,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15–17 grudnia 1970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sytuację gospodarczą z lat 1956–1970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stosunek władz PRL do inteligencji i młodzieży studenckiej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katolickiego w kształtowaniu oporu </w:t>
            </w:r>
            <w:r w:rsidRPr="003D5D9D">
              <w:rPr>
                <w:rFonts w:ascii="Times New Roman" w:hAnsi="Times New Roman" w:cs="Times New Roman"/>
              </w:rPr>
              <w:lastRenderedPageBreak/>
              <w:t>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Grudnia ’70 oraz opisuje przebieg wydarzeń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plan Rapackiego, polska szkoła filmowa, dogmatycy, rewizjoniści, „Znak”, „komandosi”, list biskupów polskich do niemieckich, Marzec ’68, „bananowa młodzież”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Giedroycia, Zbigniewa Cybulskiego, Andrzeja Wajdy, Kazimierza Dejmka,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listopad 1965 r., 1966 r., styczeń 1968 r., 7 grudnia 1970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zachowanie władz PRL i ZSRS w obliczu wydarzeń na Wybrzeżu w 1970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pierwsze reakcje i działania tworzącej się opozycji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przyczyny i narastanie konfliktu władz z Kościołem katolickim po umocnieniu się władzy Władysława Gomułki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najważniejsze wydarzenia procesu normalizacji relacji Polska–RFN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katolickiego w kształtowaniu oporu 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List 34,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Józefa Lipskiego, Karola Modzelewskiego, Adama Rapackiego, Piotra Jaroszewicza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6. Polska czasów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 i wyjaśnia skróty: „maluch”, „Pewex”, , KOR, drugi obieg, wiza,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Leonida Breżniewa, Edwarda Gierka, Jana </w:t>
            </w:r>
            <w:r w:rsidRPr="003D5D9D">
              <w:rPr>
                <w:rFonts w:ascii="Times New Roman" w:hAnsi="Times New Roman" w:cs="Times New Roman"/>
              </w:rPr>
              <w:br/>
              <w:t xml:space="preserve">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prześladowania opozycji na przykładzie sprawy Stanisława Pyjasa,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rolę pierwszej pielgrzymki papieża Jana Pawła II do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 i wyjaśnia skróty: propaganda sukcesu, Czerwiec ’76, , ROPCiO, Wolne Związki Zawodowe, konklawe,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czerwiec 1976 r., 16 października 1978 r., czerwiec 1979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Pyjasa, Anny Walentynowicz,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tłumaczy, jakie były przyczyny powstania masowej opozycji antykomunistycznej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objęcia i umocnienia władzy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genezę oraz skutki przemian gospodarczych w czasach rządów Edwarda Gierka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opisuje genezę, przebieg i skutki wydarzeń czerwcowych </w:t>
            </w:r>
            <w:r w:rsidRPr="003D5D9D">
              <w:rPr>
                <w:rFonts w:ascii="Times New Roman" w:hAnsi="Times New Roman" w:cs="Times New Roman"/>
              </w:rPr>
              <w:br/>
              <w:t>w 1976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Jacka Kuronia, Leszka Moczulskiego, Andrzeja Gwiazdy, Antoniego Macierewicza, Jana Lityńskiego, Adama Michnika, , Aleksandra Halla, Bogdana Borusewicza, omawia oraz wskazuje na mapie najważniejsze inwestycje gospodarcze z lat 1970–1980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znaczenie terminów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skrótów: Uniwersytet Latający, Kluby Inteligencji Katolickiej, KPN, RMP,, Studencki Komitet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1975 r., 1977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Piotra Jaroszewicza, Zbigniewa Romaszewskiego, Edwarda Lipińskiego,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przytacza przykłady działań opozycyjnych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osiągnięcia polskich sportowców w okresie rządów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Kazimierza Świtonia, Zbigniewa Romaszewskiego, Edwarda Lipińskiego, Romualda Szeremietiewa, Aleksandra Halla, Bogdana Borusewicza, Kazimierza Wyszkowskiego, Leszka Moczulskiego, Wandy Rutkiewicz porównuje podobieństwa i różnice polityki władz PRL w stosunku do Kościoła za rządów Gomułki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7. Narodziny „Solidarności”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porozumienia sierpniowe, 21 postulatów, strajk solidarnościowy,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Jana 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tłumaczy genezę wydarzeń sierpniowych w 1980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na czym polegał fenomen popularności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NSZZ „Solidarność”, „karnawał »Solidarności«”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Anny Walentynowicz, Jerzego Popiełuszki, Czesława Miłosza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daty podpisania porozumień w Szczecinie, Gdańsku i Jastrzębiu-Zdroju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ewolucję postawy władz komunistycznych do opozycji solidarnościowej </w:t>
            </w:r>
            <w:r w:rsidRPr="003D5D9D">
              <w:rPr>
                <w:rFonts w:ascii="Times New Roman" w:hAnsi="Times New Roman" w:cs="Times New Roman"/>
              </w:rPr>
              <w:br/>
              <w:t>w latach 1980–1981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17 września 1980 r., wrzesień–październik 1981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Mieczysława Rakowskiego,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wpływ sytuacji międzynarodowej na działalność „Solidarności” </w:t>
            </w:r>
            <w:r w:rsidRPr="003D5D9D">
              <w:rPr>
                <w:rFonts w:ascii="Times New Roman" w:hAnsi="Times New Roman" w:cs="Times New Roman"/>
              </w:rPr>
              <w:br/>
              <w:t>w Polsce w latach 1980–1981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płk. Ryszarda Kuklińskiego </w:t>
            </w:r>
            <w:r w:rsidRPr="003D5D9D">
              <w:rPr>
                <w:rFonts w:ascii="Times New Roman" w:hAnsi="Times New Roman" w:cs="Times New Roman"/>
              </w:rPr>
              <w:br/>
              <w:t xml:space="preserve">w kształtowaniu polityki Zachodu wobec Polski </w:t>
            </w:r>
            <w:r w:rsidRPr="003D5D9D">
              <w:rPr>
                <w:rFonts w:ascii="Times New Roman" w:hAnsi="Times New Roman" w:cs="Times New Roman"/>
              </w:rPr>
              <w:br/>
              <w:t xml:space="preserve">w okresie 1980–1981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8. Stan wojenny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stan wojenny, Wojskowa Rada Ocalenia Narodowego, internowanie,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z datami: </w:t>
            </w:r>
            <w:r w:rsidRPr="003D5D9D">
              <w:rPr>
                <w:rFonts w:ascii="Times New Roman" w:hAnsi="Times New Roman" w:cs="Times New Roman"/>
              </w:rPr>
              <w:br/>
              <w:t>13 grudnia 1981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pielgrzymek Jana Pawła II do Polski,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sytuację gospodarczą lat 80. w PRL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OPZZ, internowanie, pacyfikacja kopalni „Wujek”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Popiełuszki, Tadeusza Mazowieckiego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1980 r., 1983 r. i 1987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społeczne </w:t>
            </w:r>
            <w:r w:rsidRPr="003D5D9D">
              <w:rPr>
                <w:rFonts w:ascii="Times New Roman" w:hAnsi="Times New Roman" w:cs="Times New Roman"/>
              </w:rPr>
              <w:br/>
              <w:t xml:space="preserve">i polityczne skutki wprowadzenia stanu wojennego,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sytuację gospodarczą lat 80. w PRL,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wydarzenia bydgoskie, Pomarańczowa Alternatywa,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Kiszczaka, Ryszarda Kuklińskiego, Adama Michnika, Bronisława Geremka, Władysława Frasyniuka, Przemysława Gintrowskiego, Jacka </w:t>
            </w:r>
            <w:r w:rsidRPr="003D5D9D">
              <w:rPr>
                <w:rFonts w:ascii="Times New Roman" w:hAnsi="Times New Roman" w:cs="Times New Roman"/>
              </w:rPr>
              <w:lastRenderedPageBreak/>
              <w:t>Kaczmarskiego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22 lipca 1983 r., 1983 r., 19 października 1984 r., 1988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plany reform gospodarczych podejmowanych przez władze komunistyczne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spotkanie w Magdalence, Pomarańczowa Alternatywa, ustawa Wilczka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Fydrycha,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wydarzeń polityczno-społecznych </w:t>
            </w:r>
            <w:r w:rsidRPr="003D5D9D">
              <w:rPr>
                <w:rFonts w:ascii="Times New Roman" w:hAnsi="Times New Roman" w:cs="Times New Roman"/>
              </w:rPr>
              <w:br/>
              <w:t>w Polsce w latach 1981–1989 na tle sytuacji międzynarodowej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rosnące różnice w stanowiskach działaczy „Solidarności” wobec władz komunistycznych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planu porozumień politycznych w kraju w latach 1988–1989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Kryzys bloku komunistycznego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program „gwiezdnych wojen”, pierestrojka,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przejawy kryzysu ZSRS w latach 80.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prezentuje program reform Michaiła Gorbaczowa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głasnost, katastrofa czarnobylska, rakiety batalistyczne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1979 r., 1981–1989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przejawy kryzysu ZSRS w latach 80.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polityczne następstwa katastrofy czarnobylskiej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opowiada o reformach wewnętrznych ZSRS wprowadzonych przez Gorbaczowa (głasnost</w:t>
            </w:r>
            <w:r w:rsidRPr="003D5D9D">
              <w:rPr>
                <w:rFonts w:ascii="Times New Roman" w:hAnsi="Times New Roman" w:cs="Times New Roman"/>
              </w:rPr>
              <w:br/>
              <w:t>i pieriestrojka)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rolę konfliktu afgańskiego w procesie słabnięcia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Helmuta Kohla, Margaret Thatcher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1985 r., 1986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polityki zbrojeń USA </w:t>
            </w:r>
            <w:r w:rsidRPr="003D5D9D">
              <w:rPr>
                <w:rFonts w:ascii="Times New Roman" w:hAnsi="Times New Roman" w:cs="Times New Roman"/>
              </w:rPr>
              <w:br/>
              <w:t>i projektu „wojen gwiezdnych” dla załamania potencjału zbrojeniowego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Jimmiego Cartera, Jurija Andropowa, Konstantina Czernienki,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2. Jesień Narodów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Jesień Narodów, upadek muru berlińskiego,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aksamitna rewolucja, „aksamitny rozwód”, masakra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Václava Havla, Helmuta Kohla, NikolaeCeauşescu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25 grudnia 1989 r., 9 listopada 1989 r.–3 października </w:t>
            </w:r>
            <w:r w:rsidRPr="003D5D9D">
              <w:rPr>
                <w:rFonts w:ascii="Times New Roman" w:hAnsi="Times New Roman" w:cs="Times New Roman"/>
              </w:rPr>
              <w:br/>
              <w:t>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 stycznia 1993 r., 22 maja 1988 r., 29 grudnia 1989 r., czerwiec 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wpływ przemian politycznych w Polsce na proces rozpadu komunizmu w Europie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przyczyny upadku komunizmu </w:t>
            </w:r>
            <w:r w:rsidRPr="003D5D9D">
              <w:rPr>
                <w:rFonts w:ascii="Times New Roman" w:hAnsi="Times New Roman" w:cs="Times New Roman"/>
              </w:rPr>
              <w:br/>
              <w:t>w Europie w latach 1989–1991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Węgierskie Forum Demokratyczne, Trójkątny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porównuje burzliwy przebieg upadku reżimu komunistycznego w Rumunii </w:t>
            </w:r>
            <w:r w:rsidRPr="003D5D9D">
              <w:rPr>
                <w:rFonts w:ascii="Times New Roman" w:hAnsi="Times New Roman" w:cs="Times New Roman"/>
              </w:rPr>
              <w:br/>
              <w:t xml:space="preserve">i Albanii </w:t>
            </w:r>
            <w:r w:rsidRPr="003D5D9D">
              <w:rPr>
                <w:rFonts w:ascii="Times New Roman" w:hAnsi="Times New Roman" w:cs="Times New Roman"/>
              </w:rPr>
              <w:br/>
              <w:t xml:space="preserve">z pokojowymi przemianami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Czechosłowacji </w:t>
            </w:r>
            <w:r w:rsidRPr="003D5D9D">
              <w:rPr>
                <w:rFonts w:ascii="Times New Roman" w:hAnsi="Times New Roman" w:cs="Times New Roman"/>
              </w:rPr>
              <w:br/>
              <w:t>i na Węgrzech,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okoliczności </w:t>
            </w:r>
            <w:r w:rsidRPr="003D5D9D">
              <w:rPr>
                <w:rFonts w:ascii="Times New Roman" w:hAnsi="Times New Roman" w:cs="Times New Roman"/>
              </w:rPr>
              <w:br/>
              <w:t>i skutki rozpadu Czechosłowacji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społeczne </w:t>
            </w:r>
            <w:r w:rsidRPr="003D5D9D">
              <w:rPr>
                <w:rFonts w:ascii="Times New Roman" w:hAnsi="Times New Roman" w:cs="Times New Roman"/>
              </w:rPr>
              <w:br/>
              <w:t>i gospodarcze w Chinach po śmierci Mao Zedonga z uwzględnieniem masakry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3. Wojna i pokój na przełomie wieków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WNP, wojny czeczeńskie,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Borysa Jelcyna, Alaksandra Łukaszenki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polityczne na terenie Ukrainy i kształtowanie się silnej, niezależnej od Rosji państwowości ukraińskiej,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Jugosławię, Serbię,  </w:t>
            </w:r>
            <w:r w:rsidRPr="003D5D9D">
              <w:rPr>
                <w:rFonts w:ascii="Times New Roman" w:hAnsi="Times New Roman" w:cs="Times New Roman"/>
              </w:rPr>
              <w:lastRenderedPageBreak/>
              <w:t>Słowenię, Chorwację, Bośnię i Hercegowinę, Macedonię, Czeczenię. Mołdawię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pomarańczowa rewolucja, Euromajdan,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Giennadija Janajewa, Dżohara Dudajewa,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 grudnia 1991 r., 26 grudnia 1991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proces rozpadu ZSRS i określa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wojen czeczeńskich i </w:t>
            </w:r>
            <w:r w:rsidRPr="003D5D9D">
              <w:rPr>
                <w:rFonts w:ascii="Times New Roman" w:hAnsi="Times New Roman" w:cs="Times New Roman"/>
              </w:rPr>
              <w:lastRenderedPageBreak/>
              <w:t>ich rezultaty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Czarnogórę, Kosowo,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działalność postaci: Stanisława Szuszkiewicza, Leonida Kuczmy,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1988–1994, 1990, 1999, 2000, 2004, 11 marca </w:t>
            </w:r>
            <w:r w:rsidRPr="003D5D9D">
              <w:rPr>
                <w:rFonts w:ascii="Times New Roman" w:hAnsi="Times New Roman" w:cs="Times New Roman"/>
              </w:rPr>
              <w:br/>
              <w:t xml:space="preserve">1990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postanowienia umowy z Dayton </w:t>
            </w:r>
            <w:r w:rsidRPr="003D5D9D">
              <w:rPr>
                <w:rFonts w:ascii="Times New Roman" w:hAnsi="Times New Roman" w:cs="Times New Roman"/>
              </w:rPr>
              <w:br/>
              <w:t xml:space="preserve">i układu paryskiego </w:t>
            </w:r>
            <w:r w:rsidRPr="003D5D9D">
              <w:rPr>
                <w:rFonts w:ascii="Times New Roman" w:hAnsi="Times New Roman" w:cs="Times New Roman"/>
              </w:rPr>
              <w:br/>
              <w:t>z 1995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konflikty na terenie byłej Jugosławii i </w:t>
            </w:r>
            <w:r w:rsidRPr="003D5D9D">
              <w:rPr>
                <w:rFonts w:ascii="Times New Roman" w:hAnsi="Times New Roman" w:cs="Times New Roman"/>
              </w:rPr>
              <w:lastRenderedPageBreak/>
              <w:t>podaje ich wyniki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omawia działalność postaci: Achmada i Ramzana Kadyrowów, Slobodana Miloševicia prezentuje zróżnicowane losy państw postsowieckich i próby stworzenia rosyjskiej strefy wpływów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oraz przebieg konflikt pomiędzy Tutsi i Hutu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konfliktu azersko-ormiańskiego o Górski Karabach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przyczyny i skutki terroryzmu Czeczenów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Integracja europejska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D5D9D">
              <w:rPr>
                <w:rFonts w:ascii="Times New Roman" w:hAnsi="Times New Roman" w:cs="Times New Roman"/>
              </w:rPr>
              <w:t>Problemy współczesnego świata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Unia Europejska, układ </w:t>
            </w:r>
            <w:r w:rsidRPr="003D5D9D">
              <w:rPr>
                <w:rFonts w:ascii="Times New Roman" w:hAnsi="Times New Roman" w:cs="Times New Roman"/>
              </w:rPr>
              <w:br/>
              <w:t xml:space="preserve">z Schengen,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2004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integracji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etapy tworzenia Unii Europejskiej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symbole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internet, telefonia komórkowa, komercjalizacja, popkultura, Al-Kaida, Państwo Islamskie (ISIS),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George’a W. Busha, Osamy bin Ladena,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11 września 2001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wskazuje cechy współczesnej kultury masowej,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zagrożenia wynikające z działalności Państwa Islamskiego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Komisja Europejska, Parlament Europejski, grupa helsińska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1993 r., 2020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 państwa należące do różnych wspólnot europejskich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proces stopniowego rozszerzania UE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znaczenie układu z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amerykanizacja, „globalna wioska”, antyglobaliści, slumsy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- omawia znaczenie wydarzeń z 11 marca 2004 r. i 7 lipca 2005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zalety i wady nowych środków komunikacji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zagrożenia współczesnego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terroryzmu,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ataki terrorystyczne na WTC, kolej w Madrycie i londyńskie metro,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ocenia przyczyny </w:t>
            </w:r>
            <w:r w:rsidRPr="003D5D9D">
              <w:rPr>
                <w:rFonts w:ascii="Times New Roman" w:hAnsi="Times New Roman" w:cs="Times New Roman"/>
              </w:rPr>
              <w:br/>
              <w:t>i znaczenie brexitu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podstawowe instytucje Unii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Anonymous, protokół z Kioto, slumsy, bogata Północ i biedne Południe, fundamentalizm,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społeczno-gospodarcze problemy współczesnego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zagrożenia ekologiczne współczesnego świata,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rozwój kultury masowej, prezentując jej wady i zalety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26 marca 1995 r., 16 grudnia 1991 r., 8 kwietnia 1994 r., 16 kwietnia 2003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 antyglobalistów i je ocenia,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konfliktu na Bliskim Wschodzie po 2001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różne koncepcje integracji Unii Europejskiej: „Europa ojczyzn” i federacja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wpływ kapitału na politykę we współczesnym świecie,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udział Polaków w wojnie w Iraku i w Afganistanie</w:t>
            </w:r>
          </w:p>
        </w:tc>
      </w:tr>
      <w:tr w:rsidR="003D5D9D" w:rsidRPr="003D5D9D" w:rsidTr="003D5D9D">
        <w:trPr>
          <w:trHeight w:val="41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Okrągły Stół i wybory czerwcowe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Okrągły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porozumień Okrągłego Stołu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sejm kontraktowy, wybory czerwcowe,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Tadeusza Mazowieckiego,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5 kwietnia 1989 r., </w:t>
            </w:r>
            <w:r w:rsidRPr="003D5D9D">
              <w:rPr>
                <w:rFonts w:ascii="Times New Roman" w:hAnsi="Times New Roman" w:cs="Times New Roman"/>
              </w:rPr>
              <w:br/>
              <w:t>4 czerwca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dostrzega znaczenie powstania niezależnej prasy,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zna okoliczności objęcia stanowiska prezydenta przez Wojciecha Jaruzelskiego,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zasady i najważniejsze skutki wyborów,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z 4 czerwca 1989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omawia działalność postaci: Czesława Kiszczaka, Andrzeja Gwiazdy, Kornela Morawieckiego, Leszka Moczulskiego, Adama Michnika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podział obozu solidarnościowego i różne oceny przemian z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Przemiany polityczne i ustrojowe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 lustracja, dekomunizacja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Tadeusza Mazowieckiego, Leszka Balcerowicza,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okoliczności wycofania wojsk sowieckich z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„wojna na górze”,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Lecha Kaczyńskiego, Aleksandra Kwaśniewskiego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  <w:r w:rsidRPr="003D5D9D">
              <w:rPr>
                <w:rFonts w:ascii="Times New Roman" w:hAnsi="Times New Roman" w:cs="Times New Roman"/>
              </w:rPr>
              <w:br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grudnia 1990 r., 1991 r.,1992 r., 2 kwietnia 1997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scenę polityczną III RP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</w:t>
            </w:r>
            <w:r w:rsidRPr="003D5D9D">
              <w:rPr>
                <w:rFonts w:ascii="Times New Roman" w:hAnsi="Times New Roman" w:cs="Times New Roman"/>
              </w:rPr>
              <w:br/>
              <w:t>i znaczenie reformy samorządowej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reformę administracyjną kraju z </w:t>
            </w:r>
            <w:r w:rsidRPr="003D5D9D">
              <w:rPr>
                <w:rFonts w:ascii="Times New Roman" w:hAnsi="Times New Roman" w:cs="Times New Roman"/>
              </w:rPr>
              <w:lastRenderedPageBreak/>
              <w:t>1999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 i rozwija skróty: PC, BBWR, KPN, UOP, WSI, SDRP, SLD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Floriana Siwickiego, Zbigniewa Bujaka, Jarosława Kaczyńskiego, Leszka Millera, Waldemara Pawlaka, Ryszarda Kaczorowskiego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i ocenia zmiany w strukturach resortów siłowych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proces transformacji polskiej lewicy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przyczyny jej zwycięstwa wyborczego w latach 90.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>III RP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hiperinflacja,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Leszka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zjawisko hiperinflacji i metody walki </w:t>
            </w:r>
            <w:r w:rsidRPr="003D5D9D">
              <w:rPr>
                <w:rFonts w:ascii="Times New Roman" w:hAnsi="Times New Roman" w:cs="Times New Roman"/>
              </w:rPr>
              <w:br/>
              <w:t>z nią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wydarzenia związane z datami: 12 marca 1999 r., 1 maja 2004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2007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proces przyjmowania Polski do struktur NATO oraz rolę w strukturach tej organizacji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kraje wchodzące w skład Trójkąta Weimarskiego i Grupy Wyszehradzkiej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reformy Balcerowicza, gospodarka wolnorynkowa, popiwek, bezrobocie strukturalne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założenia planu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pozytywne </w:t>
            </w:r>
            <w:r w:rsidRPr="003D5D9D">
              <w:rPr>
                <w:rFonts w:ascii="Times New Roman" w:hAnsi="Times New Roman" w:cs="Times New Roman"/>
              </w:rPr>
              <w:br/>
              <w:t>i negatywne skutki transformacji społeczno-gospodarczej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Jerzego Buzka, Leszka Millera, Aleksandra Kwaśniewskiego, Bronisława Geremka,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proces rozpadu instytucji dawnego bloku wschodniego w Europie Środkowo-Wschodniej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gospodarka wielosektorowa, biedaszyby, denominacja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umiejscawia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czasie: reformy Balcerowicza, wprowadzenie denominacji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Grupa Wyszehradzka, Trójkąt Weimarski, strefa Schengen, traktat akcesyjny, program dopłat bezpośrednich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prywatyzacji </w:t>
            </w:r>
            <w:r w:rsidRPr="003D5D9D">
              <w:rPr>
                <w:rFonts w:ascii="Times New Roman" w:hAnsi="Times New Roman" w:cs="Times New Roman"/>
              </w:rPr>
              <w:br/>
              <w:t>i skutki reform społeczno-gospodarczych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funkcjonowania Polski w ramach strefy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związek reform gospodarczych </w:t>
            </w:r>
            <w:r w:rsidRPr="003D5D9D">
              <w:rPr>
                <w:rFonts w:ascii="Times New Roman" w:hAnsi="Times New Roman" w:cs="Times New Roman"/>
              </w:rPr>
              <w:br/>
              <w:t>z aferami gospodarczymi w latach 90.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pozytywne i negatywne skutki integracji Polski z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:rsidR="00A41F80" w:rsidRPr="003D5D9D" w:rsidRDefault="00A41F80" w:rsidP="003D5D9D"/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" w:name="_Hlk207748570"/>
      <w:r w:rsidRPr="0066452D">
        <w:rPr>
          <w:rFonts w:ascii="Times New Roman" w:hAnsi="Times New Roman" w:cs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2) posiadającego orzeczenie o potrzebie indywidualnego nauczania – na podstawie tego orzeczenia,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Szczegółowe opisy dostosowań są ujęte w dokumentacji pomocy pedagogiczno- psychologicznej.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 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 xml:space="preserve">Wymagania edukacyjne zostały opracowane przez </w:t>
      </w:r>
      <w:r w:rsidRPr="0066452D">
        <w:rPr>
          <w:rFonts w:ascii="Times New Roman" w:hAnsi="Times New Roman" w:cs="Times New Roman"/>
          <w:b/>
          <w:bCs/>
          <w:sz w:val="24"/>
          <w:szCs w:val="24"/>
        </w:rPr>
        <w:t>dra Jakuba Bulzaka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sprawdzaniaosiągnięćedukacyjnychuczniów</w:t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Przedmiotem oceny są: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wiadomości (określone w podstawie programowej)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umiejętności (praca z mapą, podręcznikiem, źródłem historycznym, materiałami ikonograficznymi, filmem)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zaangażowanie w proces uczenia się (aktywność)</w:t>
      </w:r>
    </w:p>
    <w:p w:rsidR="0005400F" w:rsidRPr="0066452D" w:rsidRDefault="0005400F" w:rsidP="000540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Ocenie podlega: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opanowania materiału faktograficznego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dostrzeganie związków przyczynowo-skutkowych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poprawność stylistyczna wypowiedzi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zrozumienia tematu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znajomość chronologii, pojęć, terminów i postaci z zakresu przedmiotu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korzystania z różnych źródeł informacji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pracy ze źródłem historycznym i mapą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porównywania, dostrzegania podobieństw i różnic w procesie dziejowym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Narzędzia pomiaru osiągnięć uczniów: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obejmujące całość zrealizowanego zagadnienia, np. epoki, działu w podręczniku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 obejmujące wiadomości z 3 ostatnich lekcji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wypowiedź ustna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referaty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projekty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efekty aktywności na zajęciach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Zasady i kryteria kontrolowania i oceniania: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nieprzygotowanie do lekcji uczeń zgłasza na początku zajęć, nie czekając na wezwanie nauczyciela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brak zadanego zadania należy uzupełnić w przeciągu 2 dni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zeszyt przedmiotowy jest obowiązkowy – podlega kontroli i ocenie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materiały dodatkowe, dostarczane przez nauczyciela, powinny zostać umieszczone w zeszycie przedmiotowym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ma prawo do nie oceniania po dłuższej (przynajmniej tygodniowej) usprawiedliwionej nieobecności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05400F" w:rsidRPr="0066452D" w:rsidRDefault="0005400F" w:rsidP="0005400F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05400F" w:rsidRPr="0066452D" w:rsidRDefault="0005400F" w:rsidP="0005400F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05400F" w:rsidRPr="0066452D" w:rsidRDefault="0005400F" w:rsidP="0005400F">
      <w:pPr>
        <w:pStyle w:val="Bezodstpw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Ocenom bieżącym nadaje się następujące wagi: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– 3,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kartkówki, wypowiedzi ustne – 2,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domowe, referaty, projekty, efekty aktywności na zajęciach, ćwiczenia z wykorzystaniem arkuszy maturalnych – 1.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05400F" w:rsidRPr="0066452D" w:rsidRDefault="0005400F" w:rsidP="0005400F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Ocena 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śródroczna/roczna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5400F" w:rsidRPr="0066452D" w:rsidRDefault="0005400F" w:rsidP="000540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:rsidR="0005400F" w:rsidRPr="0066452D" w:rsidRDefault="0005400F" w:rsidP="0005400F">
      <w:pPr>
        <w:rPr>
          <w:rFonts w:ascii="Times New Roman" w:hAnsi="Times New Roman" w:cs="Times New Roman"/>
        </w:rPr>
      </w:pPr>
    </w:p>
    <w:p w:rsidR="00A41F80" w:rsidRPr="003D5D9D" w:rsidRDefault="00A41F80" w:rsidP="0005400F">
      <w:pPr>
        <w:pStyle w:val="Bezodstpw"/>
        <w:rPr>
          <w:rFonts w:ascii="Times New Roman" w:hAnsi="Times New Roman" w:cs="Times New Roman"/>
        </w:rPr>
      </w:pPr>
    </w:p>
    <w:sectPr w:rsidR="00A41F80" w:rsidRPr="003D5D9D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8DB" w:rsidRDefault="005978DB" w:rsidP="001873E7">
      <w:pPr>
        <w:spacing w:after="0" w:line="240" w:lineRule="auto"/>
      </w:pPr>
      <w:r>
        <w:separator/>
      </w:r>
    </w:p>
  </w:endnote>
  <w:endnote w:type="continuationSeparator" w:id="1">
    <w:p w:rsidR="005978DB" w:rsidRDefault="005978DB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9890893"/>
      <w:docPartObj>
        <w:docPartGallery w:val="Page Numbers (Bottom of Page)"/>
        <w:docPartUnique/>
      </w:docPartObj>
    </w:sdtPr>
    <w:sdtContent>
      <w:p w:rsidR="00312762" w:rsidRDefault="00F60B40">
        <w:pPr>
          <w:pStyle w:val="Stopka"/>
          <w:jc w:val="center"/>
        </w:pPr>
        <w:r>
          <w:fldChar w:fldCharType="begin"/>
        </w:r>
        <w:r w:rsidR="00312762">
          <w:instrText>PAGE   \* MERGEFORMAT</w:instrText>
        </w:r>
        <w:r>
          <w:fldChar w:fldCharType="separate"/>
        </w:r>
        <w:r w:rsidR="005A23C0">
          <w:rPr>
            <w:noProof/>
          </w:rPr>
          <w:t>1</w:t>
        </w:r>
        <w:r>
          <w:fldChar w:fldCharType="end"/>
        </w:r>
      </w:p>
    </w:sdtContent>
  </w:sdt>
  <w:p w:rsidR="00312762" w:rsidRDefault="003127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8DB" w:rsidRDefault="005978DB" w:rsidP="001873E7">
      <w:pPr>
        <w:spacing w:after="0" w:line="240" w:lineRule="auto"/>
      </w:pPr>
      <w:r>
        <w:separator/>
      </w:r>
    </w:p>
  </w:footnote>
  <w:footnote w:type="continuationSeparator" w:id="1">
    <w:p w:rsidR="005978DB" w:rsidRDefault="005978DB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26"/>
  </w:num>
  <w:num w:numId="5">
    <w:abstractNumId w:val="17"/>
  </w:num>
  <w:num w:numId="6">
    <w:abstractNumId w:val="37"/>
  </w:num>
  <w:num w:numId="7">
    <w:abstractNumId w:val="42"/>
  </w:num>
  <w:num w:numId="8">
    <w:abstractNumId w:val="6"/>
  </w:num>
  <w:num w:numId="9">
    <w:abstractNumId w:val="1"/>
  </w:num>
  <w:num w:numId="10">
    <w:abstractNumId w:val="30"/>
  </w:num>
  <w:num w:numId="11">
    <w:abstractNumId w:val="38"/>
  </w:num>
  <w:num w:numId="12">
    <w:abstractNumId w:val="23"/>
  </w:num>
  <w:num w:numId="13">
    <w:abstractNumId w:val="15"/>
  </w:num>
  <w:num w:numId="14">
    <w:abstractNumId w:val="19"/>
  </w:num>
  <w:num w:numId="15">
    <w:abstractNumId w:val="16"/>
  </w:num>
  <w:num w:numId="16">
    <w:abstractNumId w:val="18"/>
  </w:num>
  <w:num w:numId="17">
    <w:abstractNumId w:val="36"/>
  </w:num>
  <w:num w:numId="18">
    <w:abstractNumId w:val="39"/>
  </w:num>
  <w:num w:numId="19">
    <w:abstractNumId w:val="29"/>
  </w:num>
  <w:num w:numId="20">
    <w:abstractNumId w:val="35"/>
  </w:num>
  <w:num w:numId="21">
    <w:abstractNumId w:val="8"/>
  </w:num>
  <w:num w:numId="22">
    <w:abstractNumId w:val="20"/>
  </w:num>
  <w:num w:numId="23">
    <w:abstractNumId w:val="33"/>
  </w:num>
  <w:num w:numId="24">
    <w:abstractNumId w:val="34"/>
  </w:num>
  <w:num w:numId="25">
    <w:abstractNumId w:val="9"/>
  </w:num>
  <w:num w:numId="26">
    <w:abstractNumId w:val="2"/>
  </w:num>
  <w:num w:numId="27">
    <w:abstractNumId w:val="3"/>
  </w:num>
  <w:num w:numId="28">
    <w:abstractNumId w:val="31"/>
  </w:num>
  <w:num w:numId="29">
    <w:abstractNumId w:val="7"/>
  </w:num>
  <w:num w:numId="30">
    <w:abstractNumId w:val="12"/>
  </w:num>
  <w:num w:numId="31">
    <w:abstractNumId w:val="5"/>
  </w:num>
  <w:num w:numId="32">
    <w:abstractNumId w:val="41"/>
  </w:num>
  <w:num w:numId="33">
    <w:abstractNumId w:val="32"/>
  </w:num>
  <w:num w:numId="34">
    <w:abstractNumId w:val="27"/>
  </w:num>
  <w:num w:numId="35">
    <w:abstractNumId w:val="11"/>
  </w:num>
  <w:num w:numId="36">
    <w:abstractNumId w:val="4"/>
  </w:num>
  <w:num w:numId="37">
    <w:abstractNumId w:val="25"/>
  </w:num>
  <w:num w:numId="38">
    <w:abstractNumId w:val="14"/>
  </w:num>
  <w:num w:numId="39">
    <w:abstractNumId w:val="28"/>
  </w:num>
  <w:num w:numId="40">
    <w:abstractNumId w:val="0"/>
  </w:num>
  <w:num w:numId="41">
    <w:abstractNumId w:val="13"/>
  </w:num>
  <w:num w:numId="42">
    <w:abstractNumId w:val="24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00F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26F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C4E"/>
    <w:rsid w:val="00320B1E"/>
    <w:rsid w:val="00323281"/>
    <w:rsid w:val="0032338F"/>
    <w:rsid w:val="0032614D"/>
    <w:rsid w:val="0033043C"/>
    <w:rsid w:val="00330532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D5D9D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978DB"/>
    <w:rsid w:val="005A0B47"/>
    <w:rsid w:val="005A17C9"/>
    <w:rsid w:val="005A23C0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1898"/>
    <w:rsid w:val="006C5C3A"/>
    <w:rsid w:val="006C5F91"/>
    <w:rsid w:val="006C6342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6279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329F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B86"/>
    <w:rsid w:val="00895D36"/>
    <w:rsid w:val="00896C02"/>
    <w:rsid w:val="008970DD"/>
    <w:rsid w:val="008A09EB"/>
    <w:rsid w:val="008A2027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1F80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0B40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568F"/>
    <w:rsid w:val="00FA57F6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B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paragraph" w:styleId="Bezodstpw">
    <w:name w:val="No Spacing"/>
    <w:uiPriority w:val="1"/>
    <w:qFormat/>
    <w:rsid w:val="008A202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54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4" ma:contentTypeDescription="Create a new document." ma:contentTypeScope="" ma:versionID="13657dcef4ea55a6672ab5a756df9475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645d00086ee1abfcd7043a574df5468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5E4E10-DDC2-4792-8200-191F136EA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AF0BB1-361E-457C-A772-5002AC0D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18</Pages>
  <Words>5019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ILO</cp:lastModifiedBy>
  <cp:revision>25</cp:revision>
  <dcterms:created xsi:type="dcterms:W3CDTF">2022-07-01T23:51:00Z</dcterms:created>
  <dcterms:modified xsi:type="dcterms:W3CDTF">2025-09-03T10:36:00Z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